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4D" w:rsidRDefault="00994D4D" w:rsidP="00941C4F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941C4F" w:rsidRPr="005E11BA" w:rsidRDefault="00941C4F" w:rsidP="00941C4F">
      <w:pPr>
        <w:ind w:right="18"/>
        <w:rPr>
          <w:rFonts w:ascii="Times New Roman" w:hAnsi="Times New Roman" w:cs="Times New Roman"/>
          <w:b/>
          <w:sz w:val="28"/>
          <w:szCs w:val="28"/>
        </w:rPr>
      </w:pPr>
      <w:r w:rsidRPr="005E11BA">
        <w:rPr>
          <w:rFonts w:ascii="Times New Roman" w:hAnsi="Times New Roman" w:cs="Times New Roman"/>
          <w:b/>
          <w:sz w:val="28"/>
          <w:szCs w:val="28"/>
        </w:rPr>
        <w:t xml:space="preserve">Письмо № </w:t>
      </w:r>
      <w:r w:rsidR="00994D4D">
        <w:rPr>
          <w:rFonts w:ascii="Times New Roman" w:hAnsi="Times New Roman" w:cs="Times New Roman"/>
          <w:b/>
          <w:sz w:val="28"/>
          <w:szCs w:val="28"/>
        </w:rPr>
        <w:t xml:space="preserve">962 </w:t>
      </w:r>
      <w:r w:rsidRPr="005E11B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7FA8">
        <w:rPr>
          <w:rFonts w:ascii="Times New Roman" w:hAnsi="Times New Roman" w:cs="Times New Roman"/>
          <w:b/>
          <w:sz w:val="28"/>
          <w:szCs w:val="28"/>
        </w:rPr>
        <w:t>8</w:t>
      </w:r>
      <w:r w:rsidRPr="0094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FA8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5E11BA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6636E9" w:rsidRDefault="00941C4F" w:rsidP="006636E9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5E1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D87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направлении рекомендаций</w:t>
      </w:r>
      <w:r w:rsidRPr="005E11B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5E11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6636E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96597" w:rsidRDefault="006636E9" w:rsidP="00663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941C4F" w:rsidRPr="005E11BA">
        <w:rPr>
          <w:rFonts w:ascii="Times New Roman" w:hAnsi="Times New Roman" w:cs="Times New Roman"/>
          <w:b/>
          <w:sz w:val="28"/>
          <w:szCs w:val="28"/>
        </w:rPr>
        <w:t>Руководителям ОО</w:t>
      </w:r>
      <w:bookmarkEnd w:id="0"/>
      <w:r w:rsidR="0069659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21E6" w:rsidRPr="00994D4D" w:rsidRDefault="00696597" w:rsidP="006636E9">
      <w:pPr>
        <w:ind w:right="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B0A" w:rsidRPr="00994D4D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образования и науки РД №06-12346/09-18/25 </w:t>
      </w:r>
      <w:r w:rsidR="006636E9">
        <w:rPr>
          <w:rFonts w:ascii="Times New Roman" w:hAnsi="Times New Roman" w:cs="Times New Roman"/>
          <w:sz w:val="28"/>
          <w:szCs w:val="28"/>
        </w:rPr>
        <w:t>от</w:t>
      </w:r>
      <w:r w:rsidR="00157B0A" w:rsidRPr="00994D4D">
        <w:rPr>
          <w:rFonts w:ascii="Times New Roman" w:hAnsi="Times New Roman" w:cs="Times New Roman"/>
          <w:sz w:val="28"/>
          <w:szCs w:val="28"/>
        </w:rPr>
        <w:t xml:space="preserve"> 8 августа 2025г</w:t>
      </w:r>
      <w:r w:rsidR="006636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образование»</w:t>
      </w:r>
      <w:r w:rsidR="00157B0A" w:rsidRPr="00994D4D">
        <w:rPr>
          <w:rFonts w:ascii="Times New Roman" w:hAnsi="Times New Roman" w:cs="Times New Roman"/>
          <w:sz w:val="28"/>
          <w:szCs w:val="28"/>
        </w:rPr>
        <w:t xml:space="preserve"> информирует о том,</w:t>
      </w:r>
      <w:r w:rsidR="006636E9">
        <w:rPr>
          <w:rFonts w:ascii="Times New Roman" w:hAnsi="Times New Roman" w:cs="Times New Roman"/>
          <w:sz w:val="28"/>
          <w:szCs w:val="28"/>
        </w:rPr>
        <w:t xml:space="preserve"> </w:t>
      </w:r>
      <w:r w:rsidR="00157B0A" w:rsidRPr="00994D4D">
        <w:rPr>
          <w:rFonts w:ascii="Times New Roman" w:hAnsi="Times New Roman" w:cs="Times New Roman"/>
          <w:sz w:val="28"/>
          <w:szCs w:val="28"/>
        </w:rPr>
        <w:t xml:space="preserve">что </w:t>
      </w:r>
      <w:r w:rsidR="000121E6" w:rsidRPr="00994D4D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Дагестан в сентябре 2024 г. утвержден </w:t>
      </w:r>
      <w:r w:rsidR="00157B0A" w:rsidRPr="00994D4D">
        <w:rPr>
          <w:rFonts w:ascii="Times New Roman" w:hAnsi="Times New Roman" w:cs="Times New Roman"/>
          <w:sz w:val="28"/>
          <w:szCs w:val="28"/>
        </w:rPr>
        <w:t xml:space="preserve">  </w:t>
      </w:r>
      <w:r w:rsidR="000121E6" w:rsidRPr="00994D4D">
        <w:rPr>
          <w:rFonts w:ascii="Times New Roman" w:hAnsi="Times New Roman" w:cs="Times New Roman"/>
          <w:sz w:val="28"/>
          <w:szCs w:val="28"/>
        </w:rPr>
        <w:t xml:space="preserve">Примерный календарный план воспитательной работы на 2024/2025 учебный год (далее – Календарный план) и Перечень мероприятий, рекомендуемых к реализации в рамках календарного плана воспитательной работы в Республике Дагестан на 2024/2025 учебный год, согласованный с Министерством по делам молодежи Республики Дагестан и Региональным отделением Общероссийского общественно-государственного движения детей и молодежи «Движение первых» Республики Дагестан (приказ </w:t>
      </w:r>
      <w:proofErr w:type="spellStart"/>
      <w:r w:rsidR="000121E6" w:rsidRPr="00994D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121E6" w:rsidRPr="00994D4D">
        <w:rPr>
          <w:rFonts w:ascii="Times New Roman" w:hAnsi="Times New Roman" w:cs="Times New Roman"/>
          <w:sz w:val="28"/>
          <w:szCs w:val="28"/>
        </w:rPr>
        <w:t xml:space="preserve"> РД от 27.09.2024 № 08-02-1-908/24 «О реализации Календарного плана воспитательной работы и Перечня мероприятий, рекомендуемых к реализации в рамках календарного плана воспитательной работы на 2024/2025 учебный год в Республике Дагестан»). </w:t>
      </w:r>
    </w:p>
    <w:p w:rsidR="000121E6" w:rsidRPr="00994D4D" w:rsidRDefault="000121E6" w:rsidP="006636E9">
      <w:pPr>
        <w:pStyle w:val="Default"/>
        <w:ind w:firstLine="567"/>
        <w:jc w:val="both"/>
        <w:rPr>
          <w:sz w:val="28"/>
          <w:szCs w:val="28"/>
        </w:rPr>
      </w:pPr>
      <w:r w:rsidRPr="00994D4D">
        <w:rPr>
          <w:sz w:val="28"/>
          <w:szCs w:val="28"/>
        </w:rPr>
        <w:t xml:space="preserve">В рамках реализации Календарного плана в августе 2025 года в Республике Дагестан запланировано проведение следующих мероприятий: </w:t>
      </w:r>
    </w:p>
    <w:p w:rsidR="000121E6" w:rsidRPr="00994D4D" w:rsidRDefault="000121E6" w:rsidP="006636E9">
      <w:pPr>
        <w:pStyle w:val="Default"/>
        <w:ind w:firstLine="567"/>
        <w:jc w:val="both"/>
        <w:rPr>
          <w:sz w:val="28"/>
          <w:szCs w:val="28"/>
        </w:rPr>
      </w:pPr>
      <w:r w:rsidRPr="00994D4D">
        <w:rPr>
          <w:b/>
          <w:bCs/>
          <w:sz w:val="28"/>
          <w:szCs w:val="28"/>
        </w:rPr>
        <w:t xml:space="preserve">18 августа – День воздушного флота России; 22 августа – День государственного флага Российской Федерации; </w:t>
      </w:r>
    </w:p>
    <w:p w:rsidR="000121E6" w:rsidRPr="00994D4D" w:rsidRDefault="000121E6" w:rsidP="006636E9">
      <w:pPr>
        <w:pStyle w:val="Default"/>
        <w:ind w:firstLine="567"/>
        <w:jc w:val="both"/>
        <w:rPr>
          <w:sz w:val="28"/>
          <w:szCs w:val="28"/>
        </w:rPr>
      </w:pPr>
      <w:r w:rsidRPr="00994D4D">
        <w:rPr>
          <w:b/>
          <w:bCs/>
          <w:sz w:val="28"/>
          <w:szCs w:val="28"/>
        </w:rPr>
        <w:t xml:space="preserve">23 августа – День воинской славы России (День разгрома немецко-фашистских войск в Курской битве); </w:t>
      </w:r>
    </w:p>
    <w:p w:rsidR="000121E6" w:rsidRPr="00994D4D" w:rsidRDefault="000121E6" w:rsidP="006636E9">
      <w:pPr>
        <w:pStyle w:val="Default"/>
        <w:ind w:firstLine="567"/>
        <w:jc w:val="both"/>
        <w:rPr>
          <w:sz w:val="28"/>
          <w:szCs w:val="28"/>
        </w:rPr>
      </w:pPr>
      <w:r w:rsidRPr="00994D4D">
        <w:rPr>
          <w:b/>
          <w:bCs/>
          <w:sz w:val="28"/>
          <w:szCs w:val="28"/>
        </w:rPr>
        <w:t xml:space="preserve">25 августа – День воинской славы России; </w:t>
      </w:r>
    </w:p>
    <w:p w:rsidR="000121E6" w:rsidRPr="00994D4D" w:rsidRDefault="000121E6" w:rsidP="006636E9">
      <w:pPr>
        <w:pStyle w:val="Default"/>
        <w:ind w:firstLine="567"/>
        <w:jc w:val="both"/>
        <w:rPr>
          <w:sz w:val="28"/>
          <w:szCs w:val="28"/>
        </w:rPr>
      </w:pPr>
      <w:r w:rsidRPr="00994D4D">
        <w:rPr>
          <w:b/>
          <w:bCs/>
          <w:sz w:val="28"/>
          <w:szCs w:val="28"/>
        </w:rPr>
        <w:t xml:space="preserve">27 августа – День российского кино; </w:t>
      </w:r>
    </w:p>
    <w:p w:rsidR="00696597" w:rsidRDefault="00696597" w:rsidP="006636E9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августа – День спецназа.</w:t>
      </w:r>
    </w:p>
    <w:p w:rsidR="000121E6" w:rsidRPr="00994D4D" w:rsidRDefault="000121E6" w:rsidP="006636E9">
      <w:pPr>
        <w:pStyle w:val="Default"/>
        <w:ind w:firstLine="567"/>
        <w:jc w:val="both"/>
        <w:rPr>
          <w:sz w:val="28"/>
          <w:szCs w:val="28"/>
        </w:rPr>
      </w:pPr>
      <w:r w:rsidRPr="00994D4D">
        <w:rPr>
          <w:sz w:val="28"/>
          <w:szCs w:val="28"/>
        </w:rPr>
        <w:t xml:space="preserve">Методические рекомендации по проведению мероприятий в рамках Календарного плана размещены по ссылке: </w:t>
      </w:r>
      <w:r w:rsidRPr="00994D4D">
        <w:rPr>
          <w:color w:val="0000FF"/>
          <w:sz w:val="28"/>
          <w:szCs w:val="28"/>
        </w:rPr>
        <w:t>https://disk.yandex.ru/d/yx0BwVWMvaQpfA</w:t>
      </w:r>
      <w:r w:rsidRPr="00994D4D">
        <w:rPr>
          <w:sz w:val="28"/>
          <w:szCs w:val="28"/>
        </w:rPr>
        <w:t xml:space="preserve">. </w:t>
      </w:r>
    </w:p>
    <w:p w:rsidR="000121E6" w:rsidRPr="00994D4D" w:rsidRDefault="000121E6" w:rsidP="006636E9">
      <w:pPr>
        <w:pStyle w:val="Default"/>
        <w:ind w:firstLine="567"/>
        <w:jc w:val="both"/>
        <w:rPr>
          <w:sz w:val="28"/>
          <w:szCs w:val="28"/>
        </w:rPr>
      </w:pPr>
      <w:r w:rsidRPr="00994D4D">
        <w:rPr>
          <w:sz w:val="28"/>
          <w:szCs w:val="28"/>
        </w:rPr>
        <w:t>При организации и проведении мероприятий в рамках Календарного плана просим привлекать ветеранов ВОВ, участни</w:t>
      </w:r>
      <w:r w:rsidR="00157B0A" w:rsidRPr="00994D4D">
        <w:rPr>
          <w:sz w:val="28"/>
          <w:szCs w:val="28"/>
        </w:rPr>
        <w:t>ков СВО, представителей Совета старейшин</w:t>
      </w:r>
    </w:p>
    <w:p w:rsidR="00997774" w:rsidRPr="00994D4D" w:rsidRDefault="00997774" w:rsidP="006636E9">
      <w:pPr>
        <w:pStyle w:val="Default"/>
        <w:ind w:firstLine="567"/>
        <w:jc w:val="both"/>
        <w:rPr>
          <w:sz w:val="28"/>
          <w:szCs w:val="28"/>
        </w:rPr>
      </w:pPr>
      <w:r w:rsidRPr="00994D4D">
        <w:rPr>
          <w:sz w:val="28"/>
          <w:szCs w:val="28"/>
        </w:rPr>
        <w:t>В связи</w:t>
      </w:r>
      <w:r w:rsidR="00157B0A" w:rsidRPr="00994D4D">
        <w:rPr>
          <w:sz w:val="28"/>
          <w:szCs w:val="28"/>
        </w:rPr>
        <w:t xml:space="preserve"> с вышеизложенным просим</w:t>
      </w:r>
      <w:r w:rsidRPr="00994D4D">
        <w:rPr>
          <w:sz w:val="28"/>
          <w:szCs w:val="28"/>
        </w:rPr>
        <w:t xml:space="preserve"> взять на личный контроль реализацию данных мероприятий.</w:t>
      </w:r>
    </w:p>
    <w:p w:rsidR="00997774" w:rsidRPr="00994D4D" w:rsidRDefault="00997774" w:rsidP="00696597">
      <w:pPr>
        <w:pStyle w:val="Default"/>
        <w:jc w:val="both"/>
        <w:rPr>
          <w:sz w:val="28"/>
          <w:szCs w:val="28"/>
        </w:rPr>
      </w:pPr>
    </w:p>
    <w:p w:rsidR="00997774" w:rsidRPr="00994D4D" w:rsidRDefault="00997774" w:rsidP="000121E6">
      <w:pPr>
        <w:pStyle w:val="Default"/>
        <w:rPr>
          <w:sz w:val="28"/>
          <w:szCs w:val="28"/>
        </w:rPr>
      </w:pPr>
      <w:proofErr w:type="spellStart"/>
      <w:r w:rsidRPr="00994D4D">
        <w:rPr>
          <w:sz w:val="28"/>
          <w:szCs w:val="28"/>
        </w:rPr>
        <w:t>Врио</w:t>
      </w:r>
      <w:proofErr w:type="spellEnd"/>
      <w:r w:rsidRPr="00994D4D">
        <w:rPr>
          <w:sz w:val="28"/>
          <w:szCs w:val="28"/>
        </w:rPr>
        <w:t xml:space="preserve"> начальника МКУ</w:t>
      </w:r>
    </w:p>
    <w:p w:rsidR="00997774" w:rsidRDefault="00997774" w:rsidP="00997774">
      <w:pPr>
        <w:pStyle w:val="Default"/>
        <w:tabs>
          <w:tab w:val="left" w:pos="6360"/>
        </w:tabs>
        <w:rPr>
          <w:sz w:val="28"/>
          <w:szCs w:val="28"/>
        </w:rPr>
      </w:pPr>
      <w:r w:rsidRPr="00994D4D">
        <w:rPr>
          <w:sz w:val="28"/>
          <w:szCs w:val="28"/>
        </w:rPr>
        <w:t>«Управление образования</w:t>
      </w:r>
      <w:proofErr w:type="gramStart"/>
      <w:r w:rsidRPr="00994D4D">
        <w:rPr>
          <w:sz w:val="28"/>
          <w:szCs w:val="28"/>
        </w:rPr>
        <w:t>»</w:t>
      </w:r>
      <w:r w:rsidR="006636E9">
        <w:rPr>
          <w:sz w:val="28"/>
          <w:szCs w:val="28"/>
        </w:rPr>
        <w:t xml:space="preserve">:   </w:t>
      </w:r>
      <w:proofErr w:type="gramEnd"/>
      <w:r w:rsidR="006636E9">
        <w:rPr>
          <w:sz w:val="28"/>
          <w:szCs w:val="28"/>
        </w:rPr>
        <w:t xml:space="preserve">                                                  </w:t>
      </w:r>
      <w:r w:rsidRPr="00994D4D">
        <w:rPr>
          <w:sz w:val="28"/>
          <w:szCs w:val="28"/>
        </w:rPr>
        <w:t xml:space="preserve"> </w:t>
      </w:r>
      <w:r w:rsidRPr="00994D4D">
        <w:rPr>
          <w:sz w:val="28"/>
          <w:szCs w:val="28"/>
        </w:rPr>
        <w:tab/>
        <w:t>Х.А. Исаева</w:t>
      </w:r>
    </w:p>
    <w:p w:rsidR="006636E9" w:rsidRDefault="006636E9" w:rsidP="00997774">
      <w:pPr>
        <w:pStyle w:val="Default"/>
        <w:tabs>
          <w:tab w:val="left" w:pos="6360"/>
        </w:tabs>
        <w:rPr>
          <w:sz w:val="28"/>
          <w:szCs w:val="28"/>
        </w:rPr>
      </w:pPr>
    </w:p>
    <w:p w:rsidR="006636E9" w:rsidRPr="006636E9" w:rsidRDefault="006636E9" w:rsidP="00997774">
      <w:pPr>
        <w:pStyle w:val="Default"/>
        <w:tabs>
          <w:tab w:val="left" w:pos="6360"/>
        </w:tabs>
        <w:rPr>
          <w:i/>
        </w:rPr>
      </w:pPr>
      <w:r w:rsidRPr="006636E9">
        <w:rPr>
          <w:i/>
        </w:rPr>
        <w:t>Исп.: Рашидова У.А.</w:t>
      </w:r>
    </w:p>
    <w:p w:rsidR="006636E9" w:rsidRPr="006636E9" w:rsidRDefault="006636E9" w:rsidP="00997774">
      <w:pPr>
        <w:pStyle w:val="Default"/>
        <w:tabs>
          <w:tab w:val="left" w:pos="6360"/>
        </w:tabs>
        <w:rPr>
          <w:i/>
        </w:rPr>
      </w:pPr>
      <w:r w:rsidRPr="006636E9">
        <w:rPr>
          <w:i/>
        </w:rPr>
        <w:t>Тел.: 8 (964) 010-76-56</w:t>
      </w:r>
    </w:p>
    <w:sectPr w:rsidR="006636E9" w:rsidRPr="006636E9" w:rsidSect="006636E9">
      <w:pgSz w:w="11906" w:h="16838"/>
      <w:pgMar w:top="0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4F"/>
    <w:rsid w:val="000121E6"/>
    <w:rsid w:val="00157B0A"/>
    <w:rsid w:val="006636E9"/>
    <w:rsid w:val="00696597"/>
    <w:rsid w:val="00941C4F"/>
    <w:rsid w:val="0096325E"/>
    <w:rsid w:val="00994D4D"/>
    <w:rsid w:val="00997774"/>
    <w:rsid w:val="00D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BAD8"/>
  <w15:chartTrackingRefBased/>
  <w15:docId w15:val="{F33CAA32-4BBE-4A01-888E-0446341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C4F"/>
    <w:rPr>
      <w:color w:val="0563C1" w:themeColor="hyperlink"/>
      <w:u w:val="single"/>
    </w:rPr>
  </w:style>
  <w:style w:type="paragraph" w:customStyle="1" w:styleId="Default">
    <w:name w:val="Default"/>
    <w:rsid w:val="00012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2025-08-14T13:48:00Z</dcterms:created>
  <dcterms:modified xsi:type="dcterms:W3CDTF">2025-08-14T13:48:00Z</dcterms:modified>
</cp:coreProperties>
</file>